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F641F" w:rsidRPr="008D44E9" w:rsidRDefault="007C4911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изменению внесенного в Думу автономного округа</w:t>
      </w:r>
      <w:r w:rsidR="0032159C">
        <w:rPr>
          <w:rFonts w:ascii="Times New Roman" w:hAnsi="Times New Roman"/>
          <w:b/>
          <w:sz w:val="28"/>
          <w:szCs w:val="28"/>
        </w:rPr>
        <w:t xml:space="preserve"> </w:t>
      </w:r>
      <w:r w:rsidR="00057F98" w:rsidRPr="008D44E9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="00057F98" w:rsidRPr="008D44E9">
        <w:rPr>
          <w:rFonts w:ascii="Times New Roman" w:hAnsi="Times New Roman"/>
          <w:b/>
          <w:sz w:val="28"/>
          <w:szCs w:val="28"/>
        </w:rPr>
        <w:t xml:space="preserve">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BC2D1D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«О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бюджете Ханты-Мансийского автономного 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EE3EC0">
        <w:rPr>
          <w:rFonts w:ascii="Times New Roman" w:hAnsi="Times New Roman"/>
          <w:b/>
          <w:bCs/>
          <w:sz w:val="28"/>
          <w:szCs w:val="28"/>
        </w:rPr>
        <w:t>20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E3EC0">
        <w:rPr>
          <w:rFonts w:ascii="Times New Roman" w:hAnsi="Times New Roman"/>
          <w:b/>
          <w:bCs/>
          <w:sz w:val="28"/>
          <w:szCs w:val="28"/>
        </w:rPr>
        <w:t>21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EE3EC0">
        <w:rPr>
          <w:rFonts w:ascii="Times New Roman" w:hAnsi="Times New Roman"/>
          <w:b/>
          <w:bCs/>
          <w:sz w:val="28"/>
          <w:szCs w:val="28"/>
        </w:rPr>
        <w:t>22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  <w:r w:rsidR="00BC2D1D">
        <w:rPr>
          <w:rFonts w:ascii="Times New Roman" w:hAnsi="Times New Roman"/>
          <w:b/>
          <w:bCs/>
          <w:sz w:val="28"/>
          <w:szCs w:val="28"/>
        </w:rPr>
        <w:t xml:space="preserve"> ( далее - Проект закона)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18FF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59C">
        <w:rPr>
          <w:rFonts w:ascii="Times New Roman" w:hAnsi="Times New Roman"/>
          <w:sz w:val="28"/>
          <w:szCs w:val="28"/>
        </w:rPr>
        <w:t>В</w:t>
      </w:r>
      <w:r w:rsidR="00BC2D1D">
        <w:rPr>
          <w:rFonts w:ascii="Times New Roman" w:hAnsi="Times New Roman"/>
          <w:sz w:val="28"/>
          <w:szCs w:val="28"/>
        </w:rPr>
        <w:t xml:space="preserve"> </w:t>
      </w:r>
      <w:r w:rsidR="00785A86">
        <w:rPr>
          <w:rFonts w:ascii="Times New Roman" w:hAnsi="Times New Roman"/>
          <w:sz w:val="28"/>
          <w:szCs w:val="28"/>
        </w:rPr>
        <w:t xml:space="preserve">представленный </w:t>
      </w:r>
      <w:r w:rsidR="00BC2D1D">
        <w:rPr>
          <w:rFonts w:ascii="Times New Roman" w:hAnsi="Times New Roman"/>
          <w:sz w:val="28"/>
          <w:szCs w:val="28"/>
        </w:rPr>
        <w:t xml:space="preserve">в Думу автономного округа </w:t>
      </w:r>
      <w:r w:rsidR="000F18FF">
        <w:rPr>
          <w:rFonts w:ascii="Times New Roman" w:hAnsi="Times New Roman"/>
          <w:sz w:val="28"/>
          <w:szCs w:val="28"/>
        </w:rPr>
        <w:t xml:space="preserve">Проект закона предлагается внести изменения, не затрагивающие основные параметры бюджета </w:t>
      </w:r>
      <w:r w:rsidR="00116A5F">
        <w:rPr>
          <w:rFonts w:ascii="Times New Roman" w:hAnsi="Times New Roman"/>
          <w:sz w:val="28"/>
          <w:szCs w:val="28"/>
        </w:rPr>
        <w:t xml:space="preserve">Ханты-Мансийского </w:t>
      </w:r>
      <w:r w:rsidR="000F18FF">
        <w:rPr>
          <w:rFonts w:ascii="Times New Roman" w:hAnsi="Times New Roman"/>
          <w:sz w:val="28"/>
          <w:szCs w:val="28"/>
        </w:rPr>
        <w:t>автономного округа</w:t>
      </w:r>
      <w:r w:rsidR="00116A5F">
        <w:rPr>
          <w:rFonts w:ascii="Times New Roman" w:hAnsi="Times New Roman"/>
          <w:sz w:val="28"/>
          <w:szCs w:val="28"/>
        </w:rPr>
        <w:t xml:space="preserve"> - Югры</w:t>
      </w:r>
      <w:r w:rsidR="000F18FF">
        <w:rPr>
          <w:rFonts w:ascii="Times New Roman" w:hAnsi="Times New Roman"/>
          <w:sz w:val="28"/>
          <w:szCs w:val="28"/>
        </w:rPr>
        <w:t xml:space="preserve"> </w:t>
      </w:r>
      <w:r w:rsidR="00785A86">
        <w:rPr>
          <w:rFonts w:ascii="Times New Roman" w:hAnsi="Times New Roman"/>
          <w:sz w:val="28"/>
          <w:szCs w:val="28"/>
        </w:rPr>
        <w:t xml:space="preserve">по доходам, расходам и источникам финансирования дефицита бюджета автономного округа на 2020-2022 годы </w:t>
      </w:r>
      <w:r w:rsidR="00116A5F">
        <w:rPr>
          <w:rFonts w:ascii="Times New Roman" w:hAnsi="Times New Roman"/>
          <w:sz w:val="28"/>
          <w:szCs w:val="28"/>
        </w:rPr>
        <w:t xml:space="preserve">(перераспределение </w:t>
      </w:r>
      <w:r w:rsidR="009F7B1F">
        <w:rPr>
          <w:rFonts w:ascii="Times New Roman" w:hAnsi="Times New Roman"/>
          <w:sz w:val="28"/>
          <w:szCs w:val="28"/>
        </w:rPr>
        <w:t>внутри расходов бюджета</w:t>
      </w:r>
      <w:r w:rsidR="00583639">
        <w:rPr>
          <w:rFonts w:ascii="Times New Roman" w:hAnsi="Times New Roman"/>
          <w:sz w:val="28"/>
          <w:szCs w:val="28"/>
        </w:rPr>
        <w:t xml:space="preserve"> в части только 2020 года</w:t>
      </w:r>
      <w:r w:rsidR="009F7B1F">
        <w:rPr>
          <w:rFonts w:ascii="Times New Roman" w:hAnsi="Times New Roman"/>
          <w:sz w:val="28"/>
          <w:szCs w:val="28"/>
        </w:rPr>
        <w:t xml:space="preserve">) </w:t>
      </w:r>
      <w:r w:rsidR="000F18FF">
        <w:rPr>
          <w:rFonts w:ascii="Times New Roman" w:hAnsi="Times New Roman"/>
          <w:sz w:val="28"/>
          <w:szCs w:val="28"/>
        </w:rPr>
        <w:t xml:space="preserve">по следующим </w:t>
      </w:r>
      <w:r w:rsidR="00116A5F">
        <w:rPr>
          <w:rFonts w:ascii="Times New Roman" w:hAnsi="Times New Roman"/>
          <w:sz w:val="28"/>
          <w:szCs w:val="28"/>
        </w:rPr>
        <w:t>основаниям</w:t>
      </w:r>
      <w:r w:rsidR="000F18FF">
        <w:rPr>
          <w:rFonts w:ascii="Times New Roman" w:hAnsi="Times New Roman"/>
          <w:sz w:val="28"/>
          <w:szCs w:val="28"/>
        </w:rPr>
        <w:t>:</w:t>
      </w:r>
    </w:p>
    <w:p w:rsidR="00116A5F" w:rsidRDefault="00785A86" w:rsidP="00116A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159C" w:rsidRPr="0032159C">
        <w:rPr>
          <w:rFonts w:ascii="Times New Roman" w:hAnsi="Times New Roman"/>
          <w:sz w:val="28"/>
          <w:szCs w:val="28"/>
        </w:rPr>
        <w:t xml:space="preserve"> связи с </w:t>
      </w:r>
      <w:r>
        <w:rPr>
          <w:rFonts w:ascii="Times New Roman" w:hAnsi="Times New Roman"/>
          <w:sz w:val="28"/>
          <w:szCs w:val="28"/>
        </w:rPr>
        <w:t xml:space="preserve">обособлением расходов бюджета автономного округа на проведение общероссийского голосования по соответствующим кодам бюджетной классификации Российской Федерации, предусмотренных приказом Минфина России от 10 марта 2020 года №37н «О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</w:t>
      </w:r>
      <w:r w:rsidR="00116A5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едерации от 6 июня 2019 г. №85н» (код целевой статьи </w:t>
      </w:r>
      <w:r>
        <w:rPr>
          <w:rFonts w:ascii="Times New Roman" w:hAnsi="Times New Roman"/>
          <w:sz w:val="28"/>
          <w:szCs w:val="28"/>
          <w:lang w:val="en-US"/>
        </w:rPr>
        <w:t>XX</w:t>
      </w:r>
      <w:r w:rsidRPr="00785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5A86">
        <w:rPr>
          <w:rFonts w:ascii="Times New Roman" w:hAnsi="Times New Roman"/>
          <w:sz w:val="28"/>
          <w:szCs w:val="28"/>
        </w:rPr>
        <w:t xml:space="preserve"> </w:t>
      </w:r>
      <w:r w:rsidRPr="00785A86">
        <w:rPr>
          <w:rFonts w:ascii="Times New Roman" w:hAnsi="Times New Roman"/>
          <w:b/>
          <w:sz w:val="28"/>
          <w:szCs w:val="28"/>
          <w:u w:val="single"/>
          <w:lang w:val="en-US"/>
        </w:rPr>
        <w:t>W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785A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XXXX</w:t>
      </w:r>
      <w:r w:rsidRPr="00785A86">
        <w:rPr>
          <w:rFonts w:ascii="Times New Roman" w:hAnsi="Times New Roman"/>
          <w:sz w:val="28"/>
          <w:szCs w:val="28"/>
        </w:rPr>
        <w:t>)</w:t>
      </w:r>
      <w:r w:rsidR="00116A5F">
        <w:rPr>
          <w:rFonts w:ascii="Times New Roman" w:hAnsi="Times New Roman"/>
          <w:sz w:val="28"/>
          <w:szCs w:val="28"/>
        </w:rPr>
        <w:t xml:space="preserve">; </w:t>
      </w:r>
    </w:p>
    <w:p w:rsidR="00A411C9" w:rsidRDefault="00A411C9" w:rsidP="00A411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11C9">
        <w:rPr>
          <w:rFonts w:ascii="Times New Roman" w:hAnsi="Times New Roman"/>
          <w:sz w:val="28"/>
          <w:szCs w:val="28"/>
        </w:rPr>
        <w:t>в</w:t>
      </w:r>
      <w:proofErr w:type="gramEnd"/>
      <w:r w:rsidRPr="00A411C9">
        <w:rPr>
          <w:rFonts w:ascii="Times New Roman" w:hAnsi="Times New Roman"/>
          <w:sz w:val="28"/>
          <w:szCs w:val="28"/>
        </w:rPr>
        <w:t xml:space="preserve"> целях завершения строительства домов в г. Сургуте, г. Нефтеюганске и в г. </w:t>
      </w:r>
      <w:proofErr w:type="spellStart"/>
      <w:r w:rsidRPr="00A411C9">
        <w:rPr>
          <w:rFonts w:ascii="Times New Roman" w:hAnsi="Times New Roman"/>
          <w:sz w:val="28"/>
          <w:szCs w:val="28"/>
        </w:rPr>
        <w:t>Лангепасе</w:t>
      </w:r>
      <w:proofErr w:type="spellEnd"/>
      <w:r w:rsidRPr="00A411C9">
        <w:rPr>
          <w:rFonts w:ascii="Times New Roman" w:hAnsi="Times New Roman"/>
          <w:sz w:val="28"/>
          <w:szCs w:val="28"/>
        </w:rPr>
        <w:t>, включенных в единый реестр проблемных объектов, рассматривается вопрос о возможности восстановления нарушенных прав граждан с участием публично-правовой компании Российской Федерации «Фонд защиты прав граждан – участников долевого строительства». В связи с этим ранее предусмотренные средства на предоставление субсидии некоммерческой организации «Фонд защиты прав граждан - участников долевого строительства Ханты-Мансийского автономного округа – Югры» в размере 422 150,0 тыс. рублей перераспределены Департаменту строительства автономного округа на предоставление субсидии в виде имущественного взноса в имущество публично-правовой компании «Фонд защиты прав граждан - участников долевого строительства».</w:t>
      </w:r>
    </w:p>
    <w:p w:rsidR="00A411C9" w:rsidRDefault="00A411C9" w:rsidP="00A411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вышеизложенного внесены изменения в приложения </w:t>
      </w:r>
      <w:r w:rsidR="00583639" w:rsidRPr="00583639">
        <w:rPr>
          <w:rFonts w:ascii="Times New Roman" w:hAnsi="Times New Roman"/>
          <w:sz w:val="28"/>
          <w:szCs w:val="28"/>
        </w:rPr>
        <w:t xml:space="preserve">8, 10, 12, 14 </w:t>
      </w:r>
      <w:r w:rsidRPr="00583639">
        <w:rPr>
          <w:rFonts w:ascii="Times New Roman" w:hAnsi="Times New Roman"/>
          <w:sz w:val="28"/>
          <w:szCs w:val="28"/>
        </w:rPr>
        <w:t>к Проекту закона.</w:t>
      </w:r>
    </w:p>
    <w:p w:rsidR="00A411C9" w:rsidRDefault="00A411C9" w:rsidP="00A411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411C9">
        <w:rPr>
          <w:rFonts w:ascii="Times New Roman" w:hAnsi="Times New Roman"/>
          <w:sz w:val="28"/>
          <w:szCs w:val="28"/>
        </w:rPr>
        <w:t xml:space="preserve">Кроме того, учитывая положения пункта 2 статьи 20 Бюджетного кодекса Российской Федерации, пункт 8 статьи 1 Проекта закона </w:t>
      </w:r>
      <w:r>
        <w:rPr>
          <w:rFonts w:ascii="Times New Roman" w:hAnsi="Times New Roman"/>
          <w:sz w:val="28"/>
          <w:szCs w:val="28"/>
        </w:rPr>
        <w:t xml:space="preserve">предлагается </w:t>
      </w:r>
      <w:r w:rsidRPr="00A411C9">
        <w:rPr>
          <w:rFonts w:ascii="Times New Roman" w:hAnsi="Times New Roman"/>
          <w:sz w:val="28"/>
          <w:szCs w:val="28"/>
        </w:rPr>
        <w:t>исключ</w:t>
      </w:r>
      <w:r>
        <w:rPr>
          <w:rFonts w:ascii="Times New Roman" w:hAnsi="Times New Roman"/>
          <w:sz w:val="28"/>
          <w:szCs w:val="28"/>
        </w:rPr>
        <w:t>ить</w:t>
      </w:r>
      <w:r w:rsidRPr="00A411C9">
        <w:rPr>
          <w:rFonts w:ascii="Times New Roman" w:hAnsi="Times New Roman"/>
          <w:sz w:val="28"/>
          <w:szCs w:val="28"/>
        </w:rPr>
        <w:t xml:space="preserve">. Изменения в перечень главных администраторов доходов бюджета автономного округа будут </w:t>
      </w:r>
      <w:r>
        <w:rPr>
          <w:rFonts w:ascii="Times New Roman" w:hAnsi="Times New Roman"/>
          <w:sz w:val="28"/>
          <w:szCs w:val="28"/>
        </w:rPr>
        <w:t>внесены</w:t>
      </w:r>
      <w:r w:rsidRPr="00A411C9">
        <w:rPr>
          <w:rFonts w:ascii="Times New Roman" w:hAnsi="Times New Roman"/>
          <w:sz w:val="28"/>
          <w:szCs w:val="28"/>
        </w:rPr>
        <w:t xml:space="preserve"> на основании нормативного правового акта </w:t>
      </w:r>
      <w:r>
        <w:rPr>
          <w:rFonts w:ascii="Times New Roman" w:hAnsi="Times New Roman"/>
          <w:sz w:val="28"/>
          <w:szCs w:val="28"/>
        </w:rPr>
        <w:t>Департамента финансов автономного округа</w:t>
      </w:r>
      <w:r w:rsidRPr="00A411C9">
        <w:rPr>
          <w:rFonts w:ascii="Times New Roman" w:hAnsi="Times New Roman"/>
          <w:sz w:val="28"/>
          <w:szCs w:val="28"/>
        </w:rPr>
        <w:t>, без внесения изменений в закон о бюджете.</w:t>
      </w:r>
    </w:p>
    <w:p w:rsidR="00643A7E" w:rsidRDefault="00643A7E" w:rsidP="00643A7E">
      <w:pPr>
        <w:spacing w:after="0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Также предлагается </w:t>
      </w: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Проект закона</w:t>
      </w:r>
      <w:r w:rsidR="00A411C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дополнить</w:t>
      </w: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пунктом</w:t>
      </w:r>
      <w:r w:rsidR="0058363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5</w:t>
      </w: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, связанным с включением в статью 14 </w:t>
      </w:r>
      <w:r w:rsidR="00A411C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закона о бюджете </w:t>
      </w:r>
      <w:r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пункта 9 следующего содержания:</w:t>
      </w:r>
    </w:p>
    <w:p w:rsidR="00643A7E" w:rsidRDefault="00643A7E" w:rsidP="00643A7E">
      <w:pPr>
        <w:spacing w:after="0"/>
        <w:ind w:firstLine="54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«9. Правительство автономного округа вправе направлять неиспользованные </w:t>
      </w:r>
      <w:r w:rsidR="00583639">
        <w:rPr>
          <w:rFonts w:ascii="Times New Roman" w:hAnsi="Times New Roman"/>
          <w:spacing w:val="-4"/>
          <w:sz w:val="28"/>
          <w:szCs w:val="28"/>
          <w:lang w:eastAsia="ru-RU"/>
        </w:rPr>
        <w:t xml:space="preserve">бюджетные ассигнования 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в связи с отменой проведения в 2020 году мероприятий, предусмотренных государственными программами автономного округа, вследствие введения режима повышенной готовности или чрезвычайной ситуации, связанного с распространением новой </w:t>
      </w:r>
      <w:proofErr w:type="spellStart"/>
      <w:r>
        <w:rPr>
          <w:rFonts w:ascii="Times New Roman" w:hAnsi="Times New Roman"/>
          <w:spacing w:val="-4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инфекции (COVID-2019) на увеличение объема бюджетных ассигнований резервного фонда Правительства автономного округа без внесения изменений в настоящий Закон.».</w:t>
      </w:r>
    </w:p>
    <w:p w:rsidR="00643A7E" w:rsidRDefault="002D7D17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указанной нормы в Проект закона, связано с </w:t>
      </w:r>
      <w:r w:rsidR="00583639">
        <w:rPr>
          <w:sz w:val="28"/>
          <w:szCs w:val="28"/>
        </w:rPr>
        <w:t>необходимостью</w:t>
      </w:r>
      <w:r>
        <w:rPr>
          <w:sz w:val="28"/>
          <w:szCs w:val="28"/>
        </w:rPr>
        <w:t xml:space="preserve"> оперативного увеличения бюджетных ассигнований резервного фонда Правительства автономного округа </w:t>
      </w:r>
      <w:r w:rsidR="00643A7E" w:rsidRPr="00E21BC3">
        <w:rPr>
          <w:sz w:val="28"/>
          <w:szCs w:val="28"/>
        </w:rPr>
        <w:t xml:space="preserve">в связи с отменой проведения мероприятий в 2020 году в период </w:t>
      </w:r>
      <w:r>
        <w:rPr>
          <w:spacing w:val="-4"/>
          <w:sz w:val="28"/>
          <w:szCs w:val="28"/>
        </w:rPr>
        <w:t xml:space="preserve">введения режима повышенной готовности, связанного с распространением новой </w:t>
      </w:r>
      <w:proofErr w:type="spellStart"/>
      <w:r>
        <w:rPr>
          <w:spacing w:val="-4"/>
          <w:sz w:val="28"/>
          <w:szCs w:val="28"/>
        </w:rPr>
        <w:t>коронавирусной</w:t>
      </w:r>
      <w:proofErr w:type="spellEnd"/>
      <w:r>
        <w:rPr>
          <w:spacing w:val="-4"/>
          <w:sz w:val="28"/>
          <w:szCs w:val="28"/>
        </w:rPr>
        <w:t xml:space="preserve"> инфекции (COVID-2019)</w:t>
      </w:r>
      <w:r>
        <w:rPr>
          <w:sz w:val="28"/>
          <w:szCs w:val="28"/>
        </w:rPr>
        <w:t>, установленного постановлением Губернатора Ханты-Мансийского автономного округа – Югры от 18 марта 2020 года №20.</w:t>
      </w: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583639">
      <w:pPr>
        <w:pStyle w:val="ac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Директор Департамента финансов -</w:t>
      </w:r>
    </w:p>
    <w:p w:rsidR="00583639" w:rsidRDefault="00583639" w:rsidP="00583639">
      <w:pPr>
        <w:pStyle w:val="ac"/>
        <w:spacing w:after="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заместитель</w:t>
      </w:r>
      <w:proofErr w:type="gramEnd"/>
      <w:r>
        <w:rPr>
          <w:sz w:val="28"/>
          <w:szCs w:val="28"/>
        </w:rPr>
        <w:t xml:space="preserve"> Губернатора Ханты-Мансийского</w:t>
      </w:r>
    </w:p>
    <w:p w:rsidR="00583639" w:rsidRDefault="00583639" w:rsidP="00583639">
      <w:pPr>
        <w:pStyle w:val="ac"/>
        <w:spacing w:after="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автономного</w:t>
      </w:r>
      <w:proofErr w:type="gramEnd"/>
      <w:r>
        <w:rPr>
          <w:sz w:val="28"/>
          <w:szCs w:val="28"/>
        </w:rPr>
        <w:t xml:space="preserve"> округа – Югры                                                                В.А. Дюдина</w:t>
      </w: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583639" w:rsidRPr="00A671FF" w:rsidRDefault="00583639" w:rsidP="00643A7E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:rsidR="00E04DFD" w:rsidRDefault="00E04DFD" w:rsidP="00116A5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4DFD" w:rsidRPr="00E31271" w:rsidRDefault="00583639" w:rsidP="00E31271">
      <w:pPr>
        <w:spacing w:after="0"/>
        <w:jc w:val="both"/>
        <w:rPr>
          <w:rFonts w:ascii="Times New Roman" w:hAnsi="Times New Roman"/>
        </w:rPr>
      </w:pPr>
      <w:bookmarkStart w:id="0" w:name="_GoBack"/>
      <w:r w:rsidRPr="00E31271">
        <w:rPr>
          <w:rFonts w:ascii="Times New Roman" w:hAnsi="Times New Roman"/>
        </w:rPr>
        <w:t xml:space="preserve">Исполнитель: Кузнецова </w:t>
      </w:r>
      <w:r w:rsidR="00E31271" w:rsidRPr="00E31271">
        <w:rPr>
          <w:rFonts w:ascii="Times New Roman" w:hAnsi="Times New Roman"/>
        </w:rPr>
        <w:t>Наталья Анатольевна,</w:t>
      </w:r>
    </w:p>
    <w:p w:rsidR="00E31271" w:rsidRPr="00E31271" w:rsidRDefault="00E31271" w:rsidP="00E31271">
      <w:pPr>
        <w:spacing w:after="0"/>
        <w:jc w:val="both"/>
        <w:rPr>
          <w:rFonts w:ascii="Times New Roman" w:hAnsi="Times New Roman"/>
        </w:rPr>
      </w:pPr>
      <w:r w:rsidRPr="00E31271">
        <w:rPr>
          <w:rFonts w:ascii="Times New Roman" w:hAnsi="Times New Roman"/>
        </w:rPr>
        <w:t>Тел. 8(3467)392285</w:t>
      </w:r>
      <w:bookmarkEnd w:id="0"/>
    </w:p>
    <w:sectPr w:rsidR="00E31271" w:rsidRPr="00E31271" w:rsidSect="00055DC2">
      <w:headerReference w:type="default" r:id="rId8"/>
      <w:pgSz w:w="11906" w:h="16838" w:code="9"/>
      <w:pgMar w:top="964" w:right="851" w:bottom="1134" w:left="1588" w:header="567" w:footer="567" w:gutter="0"/>
      <w:pgNumType w:start="17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892" w:rsidRDefault="001D6892" w:rsidP="005272AD">
      <w:pPr>
        <w:spacing w:after="0" w:line="240" w:lineRule="auto"/>
      </w:pPr>
      <w:r>
        <w:separator/>
      </w:r>
    </w:p>
  </w:endnote>
  <w:endnote w:type="continuationSeparator" w:id="0">
    <w:p w:rsidR="001D6892" w:rsidRDefault="001D6892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892" w:rsidRDefault="001D6892" w:rsidP="005272AD">
      <w:pPr>
        <w:spacing w:after="0" w:line="240" w:lineRule="auto"/>
      </w:pPr>
      <w:r>
        <w:separator/>
      </w:r>
    </w:p>
  </w:footnote>
  <w:footnote w:type="continuationSeparator" w:id="0">
    <w:p w:rsidR="001D6892" w:rsidRDefault="001D6892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E35" w:rsidRPr="007E0AD6" w:rsidRDefault="00B27E35">
    <w:pPr>
      <w:pStyle w:val="a4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5DC2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64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18FF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429"/>
    <w:rsid w:val="00114FC1"/>
    <w:rsid w:val="0011502D"/>
    <w:rsid w:val="00116242"/>
    <w:rsid w:val="00116896"/>
    <w:rsid w:val="00116A5F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C6FB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892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3D0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5671"/>
    <w:rsid w:val="0024605E"/>
    <w:rsid w:val="0024746D"/>
    <w:rsid w:val="00247C72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A6DEE"/>
    <w:rsid w:val="002B079D"/>
    <w:rsid w:val="002B08CF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518"/>
    <w:rsid w:val="002D0662"/>
    <w:rsid w:val="002D3E3E"/>
    <w:rsid w:val="002D54BE"/>
    <w:rsid w:val="002D5A68"/>
    <w:rsid w:val="002D7D17"/>
    <w:rsid w:val="002E15E5"/>
    <w:rsid w:val="002E1F11"/>
    <w:rsid w:val="002E27EB"/>
    <w:rsid w:val="002E2B48"/>
    <w:rsid w:val="002E30A0"/>
    <w:rsid w:val="002E354E"/>
    <w:rsid w:val="002E54DA"/>
    <w:rsid w:val="002E6091"/>
    <w:rsid w:val="002E744D"/>
    <w:rsid w:val="002E7A57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BC6"/>
    <w:rsid w:val="00307E5D"/>
    <w:rsid w:val="0031589D"/>
    <w:rsid w:val="00315C78"/>
    <w:rsid w:val="00315FE5"/>
    <w:rsid w:val="00316CFE"/>
    <w:rsid w:val="00320AFD"/>
    <w:rsid w:val="0032159C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6645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23C8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5C05"/>
    <w:rsid w:val="00406E05"/>
    <w:rsid w:val="004073C7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43F8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3C7C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9E2"/>
    <w:rsid w:val="004C4BB8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2F1"/>
    <w:rsid w:val="00535ECA"/>
    <w:rsid w:val="00536143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12AF"/>
    <w:rsid w:val="005720D2"/>
    <w:rsid w:val="00572F05"/>
    <w:rsid w:val="00573CD5"/>
    <w:rsid w:val="00574467"/>
    <w:rsid w:val="005744B0"/>
    <w:rsid w:val="00574EE5"/>
    <w:rsid w:val="00575870"/>
    <w:rsid w:val="00581D35"/>
    <w:rsid w:val="00582C96"/>
    <w:rsid w:val="00582F08"/>
    <w:rsid w:val="005830FA"/>
    <w:rsid w:val="00583639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3D1E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69C9"/>
    <w:rsid w:val="005F1049"/>
    <w:rsid w:val="005F167F"/>
    <w:rsid w:val="005F30CD"/>
    <w:rsid w:val="005F334E"/>
    <w:rsid w:val="005F3571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3A7E"/>
    <w:rsid w:val="006447C9"/>
    <w:rsid w:val="00645E8B"/>
    <w:rsid w:val="006463F1"/>
    <w:rsid w:val="00646D92"/>
    <w:rsid w:val="0064701E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3CE2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116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86"/>
    <w:rsid w:val="00785AAD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4911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086D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0EE4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4AB1"/>
    <w:rsid w:val="008452ED"/>
    <w:rsid w:val="00846047"/>
    <w:rsid w:val="0084679B"/>
    <w:rsid w:val="00847967"/>
    <w:rsid w:val="00851792"/>
    <w:rsid w:val="0085436B"/>
    <w:rsid w:val="00857151"/>
    <w:rsid w:val="008600DA"/>
    <w:rsid w:val="00860CF6"/>
    <w:rsid w:val="00861B8D"/>
    <w:rsid w:val="0086216A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337D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9F7B1F"/>
    <w:rsid w:val="00A0106E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3160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09A5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1C9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19E"/>
    <w:rsid w:val="00A607D4"/>
    <w:rsid w:val="00A615C4"/>
    <w:rsid w:val="00A629F9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909"/>
    <w:rsid w:val="00A75DF8"/>
    <w:rsid w:val="00A76649"/>
    <w:rsid w:val="00A771DE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145F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EBF"/>
    <w:rsid w:val="00AC6BC5"/>
    <w:rsid w:val="00AC7A91"/>
    <w:rsid w:val="00AC7FC8"/>
    <w:rsid w:val="00AD0536"/>
    <w:rsid w:val="00AD1E62"/>
    <w:rsid w:val="00AD305B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E62EC"/>
    <w:rsid w:val="00AE65AB"/>
    <w:rsid w:val="00AF0F3C"/>
    <w:rsid w:val="00AF1E78"/>
    <w:rsid w:val="00AF3F36"/>
    <w:rsid w:val="00AF506F"/>
    <w:rsid w:val="00AF5ABA"/>
    <w:rsid w:val="00AF6555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D45"/>
    <w:rsid w:val="00B6022B"/>
    <w:rsid w:val="00B6114F"/>
    <w:rsid w:val="00B61C06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1E0B"/>
    <w:rsid w:val="00BC2D1D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736C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194"/>
    <w:rsid w:val="00C10BD2"/>
    <w:rsid w:val="00C112EF"/>
    <w:rsid w:val="00C117B5"/>
    <w:rsid w:val="00C123AC"/>
    <w:rsid w:val="00C1341E"/>
    <w:rsid w:val="00C151C9"/>
    <w:rsid w:val="00C168A5"/>
    <w:rsid w:val="00C20DCE"/>
    <w:rsid w:val="00C20F87"/>
    <w:rsid w:val="00C22564"/>
    <w:rsid w:val="00C2526F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7731"/>
    <w:rsid w:val="00C504E3"/>
    <w:rsid w:val="00C50E4B"/>
    <w:rsid w:val="00C51AE9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4E22"/>
    <w:rsid w:val="00CA5072"/>
    <w:rsid w:val="00CA51E2"/>
    <w:rsid w:val="00CA5551"/>
    <w:rsid w:val="00CA5D2E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570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593F"/>
    <w:rsid w:val="00D26096"/>
    <w:rsid w:val="00D270A6"/>
    <w:rsid w:val="00D31613"/>
    <w:rsid w:val="00D32253"/>
    <w:rsid w:val="00D32922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82D"/>
    <w:rsid w:val="00D650C7"/>
    <w:rsid w:val="00D6792C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4DFD"/>
    <w:rsid w:val="00E052A4"/>
    <w:rsid w:val="00E05636"/>
    <w:rsid w:val="00E05CFC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271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39CF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7EB"/>
    <w:rsid w:val="00E6628C"/>
    <w:rsid w:val="00E7003E"/>
    <w:rsid w:val="00E70B3F"/>
    <w:rsid w:val="00E724AD"/>
    <w:rsid w:val="00E727E8"/>
    <w:rsid w:val="00E75086"/>
    <w:rsid w:val="00E7616D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1D91"/>
    <w:rsid w:val="00EB3405"/>
    <w:rsid w:val="00EB3F7B"/>
    <w:rsid w:val="00EB6D99"/>
    <w:rsid w:val="00EC031C"/>
    <w:rsid w:val="00EC037D"/>
    <w:rsid w:val="00EC44ED"/>
    <w:rsid w:val="00EC490E"/>
    <w:rsid w:val="00EC4C58"/>
    <w:rsid w:val="00EC539E"/>
    <w:rsid w:val="00EC5603"/>
    <w:rsid w:val="00EC7235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EC0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3F6E"/>
    <w:rsid w:val="00F44A26"/>
    <w:rsid w:val="00F50125"/>
    <w:rsid w:val="00F511F8"/>
    <w:rsid w:val="00F52554"/>
    <w:rsid w:val="00F554B4"/>
    <w:rsid w:val="00F55706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38C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05ABDDA-4C1E-4EC2-B46A-D05163DD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8701A-B139-403F-80E6-C5656988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Ташлыкова Ирина Леонидовна</cp:lastModifiedBy>
  <cp:revision>8</cp:revision>
  <cp:lastPrinted>2019-11-18T15:48:00Z</cp:lastPrinted>
  <dcterms:created xsi:type="dcterms:W3CDTF">2020-03-19T10:26:00Z</dcterms:created>
  <dcterms:modified xsi:type="dcterms:W3CDTF">2020-03-20T07:07:00Z</dcterms:modified>
</cp:coreProperties>
</file>